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60D6" w14:textId="77777777" w:rsidR="00496CE4" w:rsidRPr="00496CE4" w:rsidRDefault="00496CE4" w:rsidP="00496CE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ЗВЕРНЕННЯ ЄПИСКОПАТУ</w:t>
      </w:r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  <w:t>УКРАЇНСЬКОЇ ПРАВОСЛАВНОЇ ЦЕРКВИ КАНАДИ</w:t>
      </w:r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  <w:t>З НАГОДИ 4-Ї РІЧНИЦІ ПОВНОМАСШТАБНОГО ВТОРГНЕННЯ</w:t>
      </w:r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  <w:t>РОСІЙСЬКОЇ ФЕДЕРАЦІЇ В УКРАЇНУ 2022 РОКУ</w:t>
      </w:r>
    </w:p>
    <w:p w14:paraId="6891A37E" w14:textId="77777777" w:rsidR="00496CE4" w:rsidRPr="00496CE4" w:rsidRDefault="00496CE4" w:rsidP="00496CE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Всечесні</w:t>
      </w:r>
      <w:proofErr w:type="spellEnd"/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отці</w:t>
      </w:r>
      <w:proofErr w:type="spellEnd"/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возлюблені</w:t>
      </w:r>
      <w:proofErr w:type="spellEnd"/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у </w:t>
      </w:r>
      <w:proofErr w:type="spellStart"/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Христі</w:t>
      </w:r>
      <w:proofErr w:type="spellEnd"/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брати</w:t>
      </w:r>
      <w:proofErr w:type="spellEnd"/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і </w:t>
      </w:r>
      <w:proofErr w:type="spellStart"/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сестри</w:t>
      </w:r>
      <w:proofErr w:type="spellEnd"/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!</w:t>
      </w:r>
    </w:p>
    <w:p w14:paraId="363A09FE" w14:textId="77777777" w:rsidR="00496CE4" w:rsidRPr="00496CE4" w:rsidRDefault="00496CE4" w:rsidP="00DE7DE6">
      <w:pPr>
        <w:spacing w:before="240" w:after="24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У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ці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дні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з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болем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і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молитвою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згадуємо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четверту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річницю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російського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повномасштабного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вторгнення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в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Україну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2022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року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трагічного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етапу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війни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що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стала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продовженням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агресії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проти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України,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розпочатої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у 2014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році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Ця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війна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принесла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незліченні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страждання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втрати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й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руйнування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українському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народові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глибоко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зранила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серця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мільйонів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людей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у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всьому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світі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B9E1A5B" w14:textId="77777777" w:rsidR="00496CE4" w:rsidRPr="00496CE4" w:rsidRDefault="00496CE4" w:rsidP="00DE7DE6">
      <w:pPr>
        <w:spacing w:before="240" w:after="24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Від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самого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початку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цієї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агресії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український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народ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переживає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тяжкі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випробування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Упродовж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усього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цього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часу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і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сьогодні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стаємо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свідками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втрати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людських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життів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розлуки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родин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вимушеного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переселення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мільйонів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людей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руйнування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міст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і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сіл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знищення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культурної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спадщини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християнських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святинь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B660108" w14:textId="77777777" w:rsidR="00496CE4" w:rsidRPr="00496CE4" w:rsidRDefault="00496CE4" w:rsidP="00DE7DE6">
      <w:pPr>
        <w:spacing w:before="240" w:after="24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Повномасштабне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вторгнення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2022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року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позначилося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особливою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жорстокістю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воєнних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дій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що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принесла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великі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страждання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мирному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населенню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Ця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фаза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агресії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відкрила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перед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усім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світом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глибину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трагедії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масштаб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страждання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українського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народу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ще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раз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нагадуючи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нагальну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потребу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справедливого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і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тривалого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миру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3426002" w14:textId="77777777" w:rsidR="00496CE4" w:rsidRPr="00496CE4" w:rsidRDefault="00496CE4" w:rsidP="00DE7DE6">
      <w:pPr>
        <w:spacing w:before="240" w:after="24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Єпископат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Української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Православної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Церкви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Канади,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підносимо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свої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молитви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Господа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Бога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упокій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душ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усіх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невинно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вбитих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і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закатованих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зцілення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поранених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потіху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для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тих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хто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втратив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рідних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і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домівки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визволення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полонених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молимося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також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тих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хто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захищає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свою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Батьківщину,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щоб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Господь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укріпив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їх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у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мужності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дарував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їм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силу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духу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й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зберіг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від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усякого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зла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469E6DF" w14:textId="77777777" w:rsidR="00496CE4" w:rsidRPr="00496CE4" w:rsidRDefault="00496CE4" w:rsidP="00DE7DE6">
      <w:pPr>
        <w:spacing w:before="240" w:after="24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висловлюємо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глибоку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вдячність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Канаді, а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також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духовенству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і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мирянам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нашої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Церкви,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впродовж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цих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років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війни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жертовно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підтримують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Україну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постраждалих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через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урядові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програми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гуманітарну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допомогу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безперестанну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молитву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Нехай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Господь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віддячить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кожному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його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прояв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любові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милосердя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DCAD10F" w14:textId="77777777" w:rsidR="00496CE4" w:rsidRPr="00496CE4" w:rsidRDefault="00496CE4" w:rsidP="00DE7DE6">
      <w:pPr>
        <w:spacing w:before="240" w:after="24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Залишаймося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єдиними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у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вірі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надії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любові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Пам’ятаймо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цінність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взаємної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підтримки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Ця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річниця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є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нагадуванням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відповідальність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кожного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з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нас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бути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свідками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правди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носіями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любові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служителями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миру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Священне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Писання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навчає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«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Блаженні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миротворці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вони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синами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Божими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назвуться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» (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Мф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5:9).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Однак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справжній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мир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неможливий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без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правди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і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справедливості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Тому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закликаємо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всіх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вірних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невпинно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молитися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справедливий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і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тривалий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мир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для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України,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перемогу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добра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над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злом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світла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над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темрявою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8C2E0FA" w14:textId="77777777" w:rsidR="00496CE4" w:rsidRPr="00496CE4" w:rsidRDefault="00496CE4" w:rsidP="00DE7DE6">
      <w:pPr>
        <w:spacing w:before="240" w:after="24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proofErr w:type="gram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Благословляємо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продовжувати</w:t>
      </w:r>
      <w:proofErr w:type="spellEnd"/>
      <w:proofErr w:type="gram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в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храмах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Української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Православної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Церкви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Канади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невпинні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молитви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припинення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війни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в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Україні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73D96F6" w14:textId="77777777" w:rsidR="00496CE4" w:rsidRPr="00496CE4" w:rsidRDefault="00496CE4" w:rsidP="00DE7DE6">
      <w:pPr>
        <w:spacing w:before="240" w:after="24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Нехай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Всемилостивий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Господь,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Який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безперестанно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являє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Свою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любов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людства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зміцнить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український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народ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у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випробуваннях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дарує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довгоочікувану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перемогу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справедливий</w:t>
      </w:r>
      <w:proofErr w:type="spellEnd"/>
      <w:proofErr w:type="gram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мир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а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всім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нам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силу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вистояти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у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правді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Христовій.</w:t>
      </w:r>
    </w:p>
    <w:p w14:paraId="00D5216E" w14:textId="77777777" w:rsidR="00496CE4" w:rsidRPr="00496CE4" w:rsidRDefault="00496CE4" w:rsidP="00DE7DE6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B702612" w14:textId="77777777" w:rsidR="00496CE4" w:rsidRPr="00496CE4" w:rsidRDefault="00496CE4" w:rsidP="00DE7DE6">
      <w:pPr>
        <w:spacing w:before="240" w:after="24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З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архіпастирським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благословенням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і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молитвою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за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Україну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871415A" w14:textId="77777777" w:rsidR="00496CE4" w:rsidRPr="00496CE4" w:rsidRDefault="00496CE4" w:rsidP="00DE7DE6">
      <w:pPr>
        <w:spacing w:before="240" w:after="24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6CE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☦</w:t>
      </w:r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Іларіон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Митрополит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Української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Православної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Церкви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Канади</w:t>
      </w:r>
      <w:proofErr w:type="spellEnd"/>
    </w:p>
    <w:p w14:paraId="2F2DC1F5" w14:textId="5BE5039B" w:rsidR="00555DFE" w:rsidRDefault="00496CE4" w:rsidP="00DE7DE6">
      <w:pPr>
        <w:spacing w:line="360" w:lineRule="auto"/>
        <w:ind w:firstLine="567"/>
      </w:pPr>
      <w:r w:rsidRPr="00496CE4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☦</w:t>
      </w:r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Андрій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єпископ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Торонто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і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Східної</w:t>
      </w:r>
      <w:proofErr w:type="spellEnd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496C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єпархії</w:t>
      </w:r>
      <w:proofErr w:type="spellEnd"/>
    </w:p>
    <w:sectPr w:rsidR="00555D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E4"/>
    <w:rsid w:val="00072C25"/>
    <w:rsid w:val="00496CE4"/>
    <w:rsid w:val="0050649A"/>
    <w:rsid w:val="00555DFE"/>
    <w:rsid w:val="008D57D9"/>
    <w:rsid w:val="009233C4"/>
    <w:rsid w:val="00B100DD"/>
    <w:rsid w:val="00DE7DE6"/>
    <w:rsid w:val="00E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31BE"/>
  <w15:chartTrackingRefBased/>
  <w15:docId w15:val="{D0702DDF-0EA9-8344-B691-C4F19EFE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C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Communications2</dc:creator>
  <cp:keywords/>
  <dc:description/>
  <cp:lastModifiedBy>Bishop Ilarion</cp:lastModifiedBy>
  <cp:revision>2</cp:revision>
  <dcterms:created xsi:type="dcterms:W3CDTF">2026-02-18T23:12:00Z</dcterms:created>
  <dcterms:modified xsi:type="dcterms:W3CDTF">2026-02-18T23:12:00Z</dcterms:modified>
</cp:coreProperties>
</file>